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6EF9" w:rsidRPr="00D56EF9" w:rsidRDefault="00D56EF9" w:rsidP="00D56EF9">
      <w:pPr>
        <w:shd w:val="clear" w:color="auto" w:fill="FFFFFF"/>
        <w:jc w:val="right"/>
        <w:rPr>
          <w:sz w:val="22"/>
          <w:szCs w:val="22"/>
        </w:rPr>
      </w:pPr>
      <w:r w:rsidRPr="00D56EF9">
        <w:rPr>
          <w:sz w:val="22"/>
          <w:szCs w:val="22"/>
        </w:rPr>
        <w:t>Приложение № 1</w:t>
      </w:r>
    </w:p>
    <w:p w:rsidR="00D56EF9" w:rsidRPr="00D56EF9" w:rsidRDefault="00D56EF9" w:rsidP="00D56EF9">
      <w:pPr>
        <w:shd w:val="clear" w:color="auto" w:fill="FFFFFF"/>
        <w:jc w:val="right"/>
        <w:rPr>
          <w:sz w:val="22"/>
          <w:szCs w:val="22"/>
        </w:rPr>
      </w:pPr>
      <w:r w:rsidRPr="00D56EF9">
        <w:rPr>
          <w:sz w:val="22"/>
          <w:szCs w:val="22"/>
        </w:rPr>
        <w:t xml:space="preserve">к документации по проведению открытой закупки у единственного поставщика (исполнителя, подрядчика) на право заключения договора на предоставление доступа в здания с целью развития сети передачи данных и оказания телекоммуникационных услуг в жилых домах ГБУ «Жилищник района Зябликово»   </w:t>
      </w:r>
    </w:p>
    <w:p w:rsidR="00D56EF9" w:rsidRPr="00D56EF9" w:rsidRDefault="00D56EF9" w:rsidP="00D56EF9">
      <w:pPr>
        <w:shd w:val="clear" w:color="auto" w:fill="FFFFFF"/>
        <w:jc w:val="both"/>
        <w:rPr>
          <w:sz w:val="22"/>
          <w:szCs w:val="22"/>
        </w:rPr>
      </w:pPr>
    </w:p>
    <w:p w:rsidR="00D56EF9" w:rsidRPr="00D56EF9" w:rsidRDefault="00D56EF9" w:rsidP="00D56EF9">
      <w:pPr>
        <w:shd w:val="clear" w:color="auto" w:fill="FFFFFF"/>
        <w:jc w:val="center"/>
        <w:rPr>
          <w:sz w:val="22"/>
          <w:szCs w:val="22"/>
        </w:rPr>
      </w:pPr>
      <w:r w:rsidRPr="00D56EF9">
        <w:rPr>
          <w:sz w:val="22"/>
          <w:szCs w:val="22"/>
        </w:rPr>
        <w:t>ТЕХНИЧЕСКОЕ ЗАДАНИЕ</w:t>
      </w:r>
    </w:p>
    <w:p w:rsidR="00D56EF9" w:rsidRPr="00D56EF9" w:rsidRDefault="00D56EF9" w:rsidP="00D56EF9">
      <w:pPr>
        <w:shd w:val="clear" w:color="auto" w:fill="FFFFFF"/>
        <w:jc w:val="both"/>
        <w:rPr>
          <w:sz w:val="22"/>
          <w:szCs w:val="22"/>
        </w:rPr>
      </w:pPr>
    </w:p>
    <w:p w:rsidR="00D56EF9" w:rsidRDefault="00D56EF9" w:rsidP="00D56EF9">
      <w:pPr>
        <w:shd w:val="clear" w:color="auto" w:fill="FFFFFF"/>
        <w:jc w:val="both"/>
        <w:rPr>
          <w:sz w:val="22"/>
          <w:szCs w:val="22"/>
        </w:rPr>
      </w:pPr>
      <w:r w:rsidRPr="00D56EF9">
        <w:rPr>
          <w:sz w:val="22"/>
          <w:szCs w:val="22"/>
        </w:rPr>
        <w:t>1.</w:t>
      </w:r>
      <w:r w:rsidRPr="00D56EF9">
        <w:rPr>
          <w:b/>
          <w:sz w:val="22"/>
          <w:szCs w:val="22"/>
        </w:rPr>
        <w:t>Общее наименование закупки:</w:t>
      </w:r>
      <w:r w:rsidRPr="00D56EF9">
        <w:rPr>
          <w:sz w:val="22"/>
          <w:szCs w:val="22"/>
        </w:rPr>
        <w:t xml:space="preserve"> Открытая закупка у единственного поставщика (исполнителя, подрядчика) на право заключения договора на предоставление доступа в здания с целью развития сети передачи данных и оказания телекоммуникационных услуг в жилых домах Г</w:t>
      </w:r>
      <w:r>
        <w:rPr>
          <w:sz w:val="22"/>
          <w:szCs w:val="22"/>
        </w:rPr>
        <w:t>БУ «Жилищник района Зябликово»</w:t>
      </w:r>
    </w:p>
    <w:p w:rsidR="00AD72E8" w:rsidRDefault="00D56EF9" w:rsidP="00D56EF9">
      <w:pPr>
        <w:shd w:val="clear" w:color="auto" w:fill="FFFFFF"/>
        <w:jc w:val="both"/>
        <w:rPr>
          <w:i/>
          <w:sz w:val="22"/>
          <w:szCs w:val="22"/>
        </w:rPr>
      </w:pPr>
      <w:r w:rsidRPr="00D56EF9">
        <w:rPr>
          <w:sz w:val="22"/>
          <w:szCs w:val="22"/>
        </w:rPr>
        <w:t>2</w:t>
      </w:r>
      <w:r w:rsidR="00612FF5" w:rsidRPr="00CF7492">
        <w:rPr>
          <w:b/>
          <w:sz w:val="22"/>
          <w:szCs w:val="22"/>
        </w:rPr>
        <w:t xml:space="preserve">.    </w:t>
      </w:r>
      <w:r w:rsidR="008242A0" w:rsidRPr="00CF7492">
        <w:rPr>
          <w:b/>
          <w:sz w:val="22"/>
          <w:szCs w:val="22"/>
        </w:rPr>
        <w:t>Состав товаров, объем работ, услуг</w:t>
      </w:r>
      <w:r w:rsidR="008242A0" w:rsidRPr="00CF7492">
        <w:rPr>
          <w:i/>
          <w:sz w:val="22"/>
          <w:szCs w:val="22"/>
        </w:rPr>
        <w:t>:</w:t>
      </w:r>
    </w:p>
    <w:p w:rsidR="00A234AC" w:rsidRDefault="00A234AC" w:rsidP="00424B11">
      <w:pPr>
        <w:shd w:val="clear" w:color="auto" w:fill="FFFFFF"/>
        <w:jc w:val="both"/>
        <w:rPr>
          <w:i/>
          <w:sz w:val="22"/>
          <w:szCs w:val="22"/>
        </w:rPr>
      </w:pPr>
    </w:p>
    <w:tbl>
      <w:tblPr>
        <w:tblW w:w="9379" w:type="dxa"/>
        <w:tblInd w:w="108" w:type="dxa"/>
        <w:tblLook w:val="04A0" w:firstRow="1" w:lastRow="0" w:firstColumn="1" w:lastColumn="0" w:noHBand="0" w:noVBand="1"/>
      </w:tblPr>
      <w:tblGrid>
        <w:gridCol w:w="993"/>
        <w:gridCol w:w="3788"/>
        <w:gridCol w:w="2024"/>
        <w:gridCol w:w="731"/>
        <w:gridCol w:w="1843"/>
      </w:tblGrid>
      <w:tr w:rsidR="0078463F" w:rsidRPr="0078463F" w:rsidTr="00427A75">
        <w:trPr>
          <w:trHeight w:val="30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b/>
                <w:i/>
                <w:sz w:val="22"/>
                <w:szCs w:val="22"/>
              </w:rPr>
            </w:pPr>
            <w:r w:rsidRPr="0078463F">
              <w:rPr>
                <w:b/>
                <w:i/>
                <w:sz w:val="22"/>
                <w:szCs w:val="22"/>
              </w:rPr>
              <w:t>№</w:t>
            </w:r>
          </w:p>
        </w:tc>
        <w:tc>
          <w:tcPr>
            <w:tcW w:w="37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b/>
                <w:i/>
                <w:sz w:val="22"/>
                <w:szCs w:val="22"/>
              </w:rPr>
            </w:pPr>
            <w:r w:rsidRPr="0078463F">
              <w:rPr>
                <w:b/>
                <w:i/>
                <w:sz w:val="22"/>
                <w:szCs w:val="22"/>
              </w:rPr>
              <w:t>Адрес</w:t>
            </w:r>
            <w:r w:rsidR="005E62F8">
              <w:rPr>
                <w:b/>
                <w:i/>
                <w:sz w:val="22"/>
                <w:szCs w:val="22"/>
              </w:rPr>
              <w:t>, г. Москва</w:t>
            </w:r>
          </w:p>
        </w:tc>
        <w:tc>
          <w:tcPr>
            <w:tcW w:w="2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b/>
                <w:i/>
                <w:sz w:val="22"/>
                <w:szCs w:val="22"/>
              </w:rPr>
            </w:pPr>
            <w:r w:rsidRPr="0078463F">
              <w:rPr>
                <w:b/>
                <w:i/>
                <w:sz w:val="22"/>
                <w:szCs w:val="22"/>
              </w:rPr>
              <w:t>Размещаемое оборудование</w:t>
            </w:r>
          </w:p>
        </w:tc>
        <w:tc>
          <w:tcPr>
            <w:tcW w:w="7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b/>
                <w:i/>
                <w:sz w:val="22"/>
                <w:szCs w:val="22"/>
              </w:rPr>
            </w:pPr>
            <w:r w:rsidRPr="0078463F">
              <w:rPr>
                <w:b/>
                <w:i/>
                <w:sz w:val="22"/>
                <w:szCs w:val="22"/>
              </w:rPr>
              <w:t>Кол-во, шт.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b/>
                <w:i/>
                <w:sz w:val="22"/>
                <w:szCs w:val="22"/>
              </w:rPr>
            </w:pPr>
            <w:r w:rsidRPr="0078463F">
              <w:rPr>
                <w:b/>
                <w:i/>
                <w:sz w:val="22"/>
                <w:szCs w:val="22"/>
              </w:rPr>
              <w:t>Место размещения оборудования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Задонский проезд, 14 корп. 2</w:t>
            </w:r>
          </w:p>
        </w:tc>
        <w:tc>
          <w:tcPr>
            <w:tcW w:w="2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Задонский проезд, 16 корп. 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Задонский проезд, 18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Задонский проезд, 24 корп. 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Задонский проезд, 30 корп. 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Задонский проезд, 32 корп. 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Задонский проезд, 34 корп. 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Задонский проезд, 36 корп. 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Задонский проезд, 38 корп. 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Задонский проезд, 40/73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Кустанайская улица, 10 корп. 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Кустанайская улица, 11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Кустанайская улица, 14 корп. 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Кустанайская улица, 2 корп. 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Кустанайская улица, 3 корп. 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Кустанайская улица, 4 корп. 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Кустанайская улица, 4 корп. 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Кустанайская улица, 5 корп. 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Кустанайская улица, 5 корп. 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Кустанайская улица, 6 корп. 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Кустанайская улица, 7 корп. 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Кустанайская улица, 7 корп. 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Кустанайская улица, 7 корп. 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Кустанайская улица, 8 корп. 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Кустанайская улица, 8 корп. 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Кустанайская улица, 9 корп. 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Ореховый бульвар, 31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Ореховый бульвар, 35 корп. 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Ореховый бульвар, 37 корп. 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Ореховый бульвар, 37 корп. 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Ореховый бульвар, 41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Ореховый бульвар, 49 корп. 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Ореховый бульвар, 49 корп. 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Ореховый бульвар, 51 корп. 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Ореховый бульвар, 53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Ореховый бульвар, 59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Ореховый бульвар, 59 корп. 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Ореховый бульвар, 59 корп. 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Ореховый бульвар, 59 корп. 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Ореховый бульвар, 61 корп. 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Ореховый бульвар, 63 корп. 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Ореховый бульвар, 65 корп. 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Ореховый бульвар, 67 корп. 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Ореховый бульвар, 69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Ореховый бульвар, 71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Ореховый бульвар, 55/16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Ореховый проезд, 13 корп. 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Ореховый проезд, 13 корп. 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Ореховый проезд, 13 корп. 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Ореховый проезд, 15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Ореховый проезд, 17 корп. 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Ореховый проезд, 19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Ореховый проезд, 21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Ореховый проезд, 23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Ореховый проезд, 29 корп. 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Ореховый проезд, 31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Ореховый проезд, 33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Ореховый проезд, 35 корп. 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Ореховый проезд, 35 корп. 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Ореховый проезд, 37 корп. 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Ореховый проезд, 39 корп. 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Ореховый проезд, 39 корп. 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Ореховый проезд, 41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Ореховый проезд, 43 корп. 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Ореховый проезд, 45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Ореховый проезд, 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улица Мусы Джалиля, 10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улица Мусы Джалиля, 13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улица Мусы Джалиля, 14 корп. 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улица Мусы Джалиля, 15 корп. 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улица Мусы Джалиля, 16 корп. 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улица Мусы Джалиля, 16 корп. 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улица Мусы Джалиля, 18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улица Мусы Джалиля, 19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улица Мусы Джалиля, 2 корп. 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улица Мусы Джалиля, 2 корп. 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улица Мусы Джалиля, 26 корп. 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улица Мусы Джалиля, 28 корп. 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улица Мусы Джалиля, 30 корп. 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улица Мусы Джалиля, 32 корп. 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улица Мусы Джалиля, 34 корп. 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улица Мусы Джалиля, 34 корп. 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улица Мусы Джалиля, 36 корп. 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улица Мусы Джалиля, 38 корп. 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улица Мусы Джалиля, 38 корп. 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улица Мусы Джалиля, 4 корп. 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улица Мусы Джалиля, 4 корп. 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улица Мусы Джалиля, 4 корп. 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улица Мусы Джалиля, 4 корп. 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улица Мусы Джалиля, 4 корп. 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улица Мусы Джалиля, 40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улица Мусы Джалиля, 42 корп. 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улица Мусы Джалиля, 5 корп. 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улица Мусы Джалиля, 6 корп. 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улица Мусы Джалиля, 7 корп. 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улица Мусы Джалиля, 8 корп. 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улица Мусы Джалиля, 8 корп. 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улица Мусы Джалиля, 8 корп. 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улица Мусы Джалиля, 8 корп. 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улица Мусы Джалиля, 9 корп. 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улица Мусы Джалиля, 9 корп. 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улица Мусы Джалиля, 9 корп. 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улица Мусы Джалиля, 9 корп. 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улица Мусы Джалиля/Ореховый бульвар, 44/45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Шипиловская улица, 37 корп. 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Шипиловская улица, 39 корп. 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Шипиловская улица, 39 корп. 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Шипиловская улица, 41 корп. 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Шипиловская улица, 43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Шипиловская улица, 46 корп. 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Шипиловская улица, 48 корп. 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Шипиловская улица, 48 корп. 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Шипиловская улица, 50 корп. 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Шипиловская улица, 51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Шипиловская улица, 53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Шипиловская улица, 54 корп. 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Шипиловская улица, 57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Шипиловская улица, 59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Шипиловская улица, 60 корп. 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Шипиловская улица, 62 корп. 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Шипиловская улица, 64 корп. 1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Кустанайская улица, 7 корп.1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  <w:tr w:rsidR="0078463F" w:rsidRPr="0078463F" w:rsidTr="00427A75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3F" w:rsidRPr="0078463F" w:rsidRDefault="0078463F" w:rsidP="0078463F">
            <w:pPr>
              <w:numPr>
                <w:ilvl w:val="0"/>
                <w:numId w:val="49"/>
              </w:numPr>
              <w:shd w:val="clear" w:color="auto" w:fill="FFFFFF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Ореховый бульвар, 29/49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Коммутатор D-Link DES-3526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63F" w:rsidRPr="0078463F" w:rsidRDefault="0078463F" w:rsidP="0078463F">
            <w:pPr>
              <w:shd w:val="clear" w:color="auto" w:fill="FFFFFF"/>
              <w:jc w:val="both"/>
              <w:rPr>
                <w:i/>
                <w:sz w:val="22"/>
                <w:szCs w:val="22"/>
              </w:rPr>
            </w:pPr>
            <w:r w:rsidRPr="0078463F">
              <w:rPr>
                <w:i/>
                <w:sz w:val="22"/>
                <w:szCs w:val="22"/>
              </w:rPr>
              <w:t>чердак</w:t>
            </w:r>
          </w:p>
        </w:tc>
      </w:tr>
    </w:tbl>
    <w:p w:rsidR="00A234AC" w:rsidRDefault="00A234AC" w:rsidP="00424B11">
      <w:pPr>
        <w:shd w:val="clear" w:color="auto" w:fill="FFFFFF"/>
        <w:jc w:val="both"/>
        <w:rPr>
          <w:i/>
          <w:sz w:val="22"/>
          <w:szCs w:val="22"/>
        </w:rPr>
      </w:pPr>
    </w:p>
    <w:p w:rsidR="00AD72E8" w:rsidRPr="00CF7492" w:rsidRDefault="00EB314C" w:rsidP="00424B11">
      <w:pPr>
        <w:shd w:val="clear" w:color="auto" w:fill="FFFFFF"/>
        <w:jc w:val="both"/>
        <w:rPr>
          <w:i/>
          <w:sz w:val="22"/>
          <w:szCs w:val="22"/>
        </w:rPr>
      </w:pPr>
      <w:r w:rsidRPr="00CF7492">
        <w:rPr>
          <w:i/>
          <w:sz w:val="22"/>
          <w:szCs w:val="22"/>
        </w:rPr>
        <w:t xml:space="preserve"> </w:t>
      </w:r>
    </w:p>
    <w:tbl>
      <w:tblPr>
        <w:tblStyle w:val="ae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222"/>
        <w:gridCol w:w="1984"/>
      </w:tblGrid>
      <w:tr w:rsidR="00091AB4" w:rsidRPr="00CF7492" w:rsidTr="003B622F">
        <w:tc>
          <w:tcPr>
            <w:tcW w:w="8222" w:type="dxa"/>
          </w:tcPr>
          <w:p w:rsidR="00091AB4" w:rsidRPr="00CF7492" w:rsidRDefault="00091AB4" w:rsidP="00091AB4">
            <w:pPr>
              <w:tabs>
                <w:tab w:val="left" w:pos="6237"/>
                <w:tab w:val="left" w:pos="6840"/>
              </w:tabs>
              <w:rPr>
                <w:sz w:val="22"/>
                <w:szCs w:val="22"/>
              </w:rPr>
            </w:pPr>
            <w:r w:rsidRPr="00CF7492">
              <w:rPr>
                <w:b/>
                <w:bCs/>
                <w:sz w:val="22"/>
                <w:szCs w:val="22"/>
              </w:rPr>
              <w:t>Итого: Сумма</w:t>
            </w:r>
            <w:r w:rsidR="00D12733">
              <w:rPr>
                <w:b/>
                <w:bCs/>
                <w:sz w:val="22"/>
                <w:szCs w:val="22"/>
              </w:rPr>
              <w:t>, руб.</w:t>
            </w:r>
            <w:r w:rsidRPr="00CF7492">
              <w:rPr>
                <w:b/>
                <w:bCs/>
                <w:sz w:val="22"/>
                <w:szCs w:val="22"/>
              </w:rPr>
              <w:t xml:space="preserve"> без учета НДС</w:t>
            </w:r>
          </w:p>
        </w:tc>
        <w:tc>
          <w:tcPr>
            <w:tcW w:w="1984" w:type="dxa"/>
          </w:tcPr>
          <w:p w:rsidR="00091AB4" w:rsidRPr="00091AB4" w:rsidRDefault="0078463F" w:rsidP="00091AB4">
            <w:pPr>
              <w:jc w:val="right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375 254,24</w:t>
            </w:r>
          </w:p>
        </w:tc>
      </w:tr>
      <w:tr w:rsidR="00091AB4" w:rsidRPr="00CF7492" w:rsidTr="003B622F">
        <w:tc>
          <w:tcPr>
            <w:tcW w:w="8222" w:type="dxa"/>
          </w:tcPr>
          <w:p w:rsidR="00091AB4" w:rsidRPr="00CF7492" w:rsidRDefault="00091AB4" w:rsidP="00091AB4">
            <w:pPr>
              <w:tabs>
                <w:tab w:val="left" w:pos="6237"/>
                <w:tab w:val="left" w:pos="6840"/>
              </w:tabs>
              <w:rPr>
                <w:sz w:val="22"/>
                <w:szCs w:val="22"/>
              </w:rPr>
            </w:pPr>
            <w:r w:rsidRPr="00CF7492">
              <w:rPr>
                <w:b/>
                <w:bCs/>
                <w:sz w:val="22"/>
                <w:szCs w:val="22"/>
              </w:rPr>
              <w:t>Итого: Сумма</w:t>
            </w:r>
            <w:r w:rsidR="00D12733">
              <w:rPr>
                <w:b/>
                <w:bCs/>
                <w:sz w:val="22"/>
                <w:szCs w:val="22"/>
              </w:rPr>
              <w:t>, руб.</w:t>
            </w:r>
            <w:r w:rsidRPr="00CF7492">
              <w:rPr>
                <w:b/>
                <w:bCs/>
                <w:sz w:val="22"/>
                <w:szCs w:val="22"/>
              </w:rPr>
              <w:t xml:space="preserve"> с учетом НДС 18%</w:t>
            </w:r>
          </w:p>
        </w:tc>
        <w:tc>
          <w:tcPr>
            <w:tcW w:w="1984" w:type="dxa"/>
          </w:tcPr>
          <w:p w:rsidR="00091AB4" w:rsidRPr="00CF7492" w:rsidRDefault="0078463F" w:rsidP="00295EB6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442 800,00</w:t>
            </w:r>
          </w:p>
        </w:tc>
      </w:tr>
    </w:tbl>
    <w:p w:rsidR="00D56EF9" w:rsidRDefault="00D56EF9" w:rsidP="00D56EF9">
      <w:pPr>
        <w:shd w:val="clear" w:color="auto" w:fill="FFFFFF"/>
        <w:tabs>
          <w:tab w:val="left" w:pos="547"/>
        </w:tabs>
        <w:jc w:val="both"/>
        <w:rPr>
          <w:sz w:val="22"/>
          <w:szCs w:val="22"/>
        </w:rPr>
      </w:pPr>
      <w:r>
        <w:rPr>
          <w:sz w:val="22"/>
          <w:szCs w:val="22"/>
        </w:rPr>
        <w:t>Стоимость Услуг составляет 300 (Триста</w:t>
      </w:r>
      <w:r w:rsidRPr="00091AB4">
        <w:rPr>
          <w:sz w:val="22"/>
          <w:szCs w:val="22"/>
        </w:rPr>
        <w:t xml:space="preserve">) рублей 00 копеек в месяц за один </w:t>
      </w:r>
      <w:r>
        <w:rPr>
          <w:sz w:val="22"/>
          <w:szCs w:val="22"/>
        </w:rPr>
        <w:t>многоквартирный дом (</w:t>
      </w:r>
      <w:r w:rsidRPr="00091AB4">
        <w:rPr>
          <w:sz w:val="22"/>
          <w:szCs w:val="22"/>
        </w:rPr>
        <w:t>МКД</w:t>
      </w:r>
      <w:r>
        <w:rPr>
          <w:sz w:val="22"/>
          <w:szCs w:val="22"/>
        </w:rPr>
        <w:t>)</w:t>
      </w:r>
      <w:r w:rsidRPr="00091AB4">
        <w:rPr>
          <w:sz w:val="22"/>
          <w:szCs w:val="22"/>
        </w:rPr>
        <w:t>, с учетом НДС</w:t>
      </w:r>
      <w:r>
        <w:rPr>
          <w:sz w:val="22"/>
          <w:szCs w:val="22"/>
        </w:rPr>
        <w:t xml:space="preserve"> (18%)</w:t>
      </w:r>
      <w:r w:rsidRPr="00091AB4">
        <w:rPr>
          <w:sz w:val="22"/>
          <w:szCs w:val="22"/>
        </w:rPr>
        <w:t>.</w:t>
      </w:r>
    </w:p>
    <w:p w:rsidR="00D56EF9" w:rsidRDefault="00D56EF9" w:rsidP="00D56EF9">
      <w:pPr>
        <w:pStyle w:val="ac"/>
        <w:rPr>
          <w:sz w:val="22"/>
          <w:szCs w:val="22"/>
        </w:rPr>
      </w:pPr>
      <w:r>
        <w:rPr>
          <w:b/>
          <w:sz w:val="22"/>
          <w:szCs w:val="22"/>
        </w:rPr>
        <w:t>3</w:t>
      </w:r>
      <w:r w:rsidRPr="00CF7492">
        <w:rPr>
          <w:b/>
          <w:sz w:val="22"/>
          <w:szCs w:val="22"/>
        </w:rPr>
        <w:t>. Срок и место поставки товара, выполнения работ, оказания услуг:</w:t>
      </w:r>
      <w:r w:rsidRPr="00CF7492">
        <w:rPr>
          <w:sz w:val="22"/>
          <w:szCs w:val="22"/>
        </w:rPr>
        <w:t xml:space="preserve"> </w:t>
      </w:r>
    </w:p>
    <w:p w:rsidR="00D56EF9" w:rsidRDefault="00D56EF9" w:rsidP="00D56EF9">
      <w:pPr>
        <w:pStyle w:val="ac"/>
        <w:rPr>
          <w:sz w:val="22"/>
          <w:szCs w:val="22"/>
        </w:rPr>
      </w:pPr>
      <w:r w:rsidRPr="00CF7492">
        <w:rPr>
          <w:sz w:val="22"/>
          <w:szCs w:val="22"/>
        </w:rPr>
        <w:t xml:space="preserve">Срок </w:t>
      </w:r>
      <w:r>
        <w:rPr>
          <w:sz w:val="22"/>
          <w:szCs w:val="22"/>
        </w:rPr>
        <w:t>оказания услуг:</w:t>
      </w:r>
      <w:r w:rsidRPr="00CF7492">
        <w:rPr>
          <w:sz w:val="22"/>
          <w:szCs w:val="22"/>
        </w:rPr>
        <w:t xml:space="preserve"> </w:t>
      </w:r>
      <w:r>
        <w:rPr>
          <w:sz w:val="22"/>
          <w:szCs w:val="22"/>
        </w:rPr>
        <w:t>с 01.01.2018г. п</w:t>
      </w:r>
      <w:r w:rsidRPr="00CF7492">
        <w:rPr>
          <w:sz w:val="22"/>
          <w:szCs w:val="22"/>
        </w:rPr>
        <w:t>о 3</w:t>
      </w:r>
      <w:r>
        <w:rPr>
          <w:sz w:val="22"/>
          <w:szCs w:val="22"/>
        </w:rPr>
        <w:t>1.12</w:t>
      </w:r>
      <w:r w:rsidRPr="00CF7492">
        <w:rPr>
          <w:sz w:val="22"/>
          <w:szCs w:val="22"/>
        </w:rPr>
        <w:t>.2018</w:t>
      </w:r>
      <w:r>
        <w:rPr>
          <w:sz w:val="22"/>
          <w:szCs w:val="22"/>
        </w:rPr>
        <w:t>г.</w:t>
      </w:r>
      <w:r w:rsidRPr="00CF7492">
        <w:rPr>
          <w:sz w:val="22"/>
          <w:szCs w:val="22"/>
        </w:rPr>
        <w:t xml:space="preserve"> </w:t>
      </w:r>
    </w:p>
    <w:p w:rsidR="00D56EF9" w:rsidRPr="00CF7492" w:rsidRDefault="00D56EF9" w:rsidP="00D56EF9">
      <w:pPr>
        <w:pStyle w:val="ac"/>
        <w:rPr>
          <w:sz w:val="22"/>
          <w:szCs w:val="22"/>
        </w:rPr>
      </w:pPr>
      <w:r w:rsidRPr="00CF7492">
        <w:rPr>
          <w:sz w:val="22"/>
          <w:szCs w:val="22"/>
        </w:rPr>
        <w:t>Место</w:t>
      </w:r>
      <w:r>
        <w:rPr>
          <w:sz w:val="22"/>
          <w:szCs w:val="22"/>
        </w:rPr>
        <w:t>: в соответствии с Приложением №1 к Договору</w:t>
      </w:r>
      <w:r w:rsidRPr="00CF7492">
        <w:rPr>
          <w:sz w:val="22"/>
          <w:szCs w:val="22"/>
        </w:rPr>
        <w:t>.</w:t>
      </w:r>
    </w:p>
    <w:p w:rsidR="00D56EF9" w:rsidRPr="00D56EF9" w:rsidRDefault="00D56EF9" w:rsidP="00D56EF9">
      <w:pPr>
        <w:tabs>
          <w:tab w:val="left" w:pos="142"/>
        </w:tabs>
        <w:jc w:val="both"/>
        <w:rPr>
          <w:lang w:val="en-US"/>
        </w:rPr>
      </w:pPr>
      <w:r>
        <w:rPr>
          <w:b/>
          <w:sz w:val="22"/>
          <w:szCs w:val="22"/>
        </w:rPr>
        <w:t>4</w:t>
      </w:r>
      <w:r w:rsidRPr="00CF7492">
        <w:rPr>
          <w:b/>
          <w:sz w:val="22"/>
          <w:szCs w:val="22"/>
        </w:rPr>
        <w:t>. Контактное лицо</w:t>
      </w:r>
      <w:r w:rsidRPr="00CF7492">
        <w:rPr>
          <w:sz w:val="22"/>
          <w:szCs w:val="22"/>
        </w:rPr>
        <w:t xml:space="preserve">: </w:t>
      </w:r>
      <w:r>
        <w:rPr>
          <w:sz w:val="22"/>
          <w:szCs w:val="22"/>
        </w:rPr>
        <w:t xml:space="preserve">Тышко Наталия Ивановна, тел. </w:t>
      </w:r>
      <w:r w:rsidRPr="00D56EF9">
        <w:rPr>
          <w:sz w:val="22"/>
          <w:szCs w:val="22"/>
          <w:lang w:val="en-US"/>
        </w:rPr>
        <w:t xml:space="preserve">+7(495) 855-57-69 </w:t>
      </w:r>
      <w:r w:rsidRPr="007C2987">
        <w:rPr>
          <w:sz w:val="22"/>
          <w:szCs w:val="22"/>
        </w:rPr>
        <w:t>внутр</w:t>
      </w:r>
      <w:r w:rsidRPr="00D56EF9">
        <w:rPr>
          <w:sz w:val="22"/>
          <w:szCs w:val="22"/>
          <w:lang w:val="en-US"/>
        </w:rPr>
        <w:t xml:space="preserve">. 15-769, </w:t>
      </w:r>
      <w:r>
        <w:rPr>
          <w:sz w:val="22"/>
          <w:szCs w:val="22"/>
          <w:lang w:val="en-US"/>
        </w:rPr>
        <w:t>e</w:t>
      </w:r>
      <w:r w:rsidRPr="00D56EF9">
        <w:rPr>
          <w:sz w:val="22"/>
          <w:szCs w:val="22"/>
          <w:lang w:val="en-US"/>
        </w:rPr>
        <w:t>-</w:t>
      </w:r>
      <w:r>
        <w:rPr>
          <w:sz w:val="22"/>
          <w:szCs w:val="22"/>
          <w:lang w:val="en-US"/>
        </w:rPr>
        <w:t>mail</w:t>
      </w:r>
      <w:r w:rsidRPr="00D56EF9">
        <w:rPr>
          <w:sz w:val="22"/>
          <w:szCs w:val="22"/>
          <w:lang w:val="en-US"/>
        </w:rPr>
        <w:t xml:space="preserve">: </w:t>
      </w:r>
      <w:hyperlink r:id="rId7" w:history="1">
        <w:r w:rsidRPr="00B33350">
          <w:rPr>
            <w:rStyle w:val="af3"/>
            <w:sz w:val="22"/>
            <w:szCs w:val="22"/>
            <w:lang w:val="en-US"/>
          </w:rPr>
          <w:t>N</w:t>
        </w:r>
        <w:r w:rsidRPr="00D56EF9">
          <w:rPr>
            <w:rStyle w:val="af3"/>
            <w:sz w:val="22"/>
            <w:szCs w:val="22"/>
            <w:lang w:val="en-US"/>
          </w:rPr>
          <w:t>ataliya.Tyshko@rt.ru</w:t>
        </w:r>
      </w:hyperlink>
    </w:p>
    <w:p w:rsidR="00D56EF9" w:rsidRDefault="00D56EF9" w:rsidP="00D56EF9">
      <w:pPr>
        <w:tabs>
          <w:tab w:val="left" w:pos="142"/>
        </w:tabs>
        <w:jc w:val="both"/>
        <w:rPr>
          <w:sz w:val="22"/>
          <w:szCs w:val="22"/>
        </w:rPr>
      </w:pPr>
      <w:r w:rsidRPr="00CF7492">
        <w:rPr>
          <w:b/>
          <w:sz w:val="22"/>
          <w:szCs w:val="22"/>
        </w:rPr>
        <w:t>6. Предельная цена договора:</w:t>
      </w:r>
      <w:r w:rsidRPr="00CF7492">
        <w:rPr>
          <w:sz w:val="22"/>
          <w:szCs w:val="22"/>
        </w:rPr>
        <w:t xml:space="preserve"> </w:t>
      </w:r>
      <w:r w:rsidRPr="0078463F">
        <w:rPr>
          <w:sz w:val="22"/>
          <w:szCs w:val="22"/>
        </w:rPr>
        <w:t xml:space="preserve">442 800 (Четыреста сорок две тысячи восемьсот) рублей 00 копеек, в </w:t>
      </w:r>
      <w:r>
        <w:rPr>
          <w:sz w:val="22"/>
          <w:szCs w:val="22"/>
        </w:rPr>
        <w:t xml:space="preserve">том числе НДС (18%) </w:t>
      </w:r>
      <w:r w:rsidRPr="0078463F">
        <w:rPr>
          <w:sz w:val="22"/>
          <w:szCs w:val="22"/>
        </w:rPr>
        <w:t>67 545 (Шестьдесят семь тысяч пятьсот сорок пять) рублей 76 копейки.</w:t>
      </w:r>
      <w:r>
        <w:rPr>
          <w:sz w:val="22"/>
          <w:szCs w:val="22"/>
        </w:rPr>
        <w:t xml:space="preserve"> 375 254,24 (Триста семьдесят пять тысяч двести пятьдесят четыре) рубля 24 копейки, без учета НДС (18%).</w:t>
      </w:r>
    </w:p>
    <w:p w:rsidR="00143857" w:rsidRPr="00A54F10" w:rsidRDefault="00A617FD" w:rsidP="00F92314">
      <w:pPr>
        <w:pStyle w:val="ac"/>
        <w:rPr>
          <w:b/>
          <w:sz w:val="22"/>
          <w:szCs w:val="22"/>
        </w:rPr>
      </w:pPr>
      <w:bookmarkStart w:id="0" w:name="_GoBack"/>
      <w:bookmarkEnd w:id="0"/>
      <w:r w:rsidRPr="00A54F10">
        <w:rPr>
          <w:b/>
          <w:sz w:val="22"/>
          <w:szCs w:val="22"/>
        </w:rPr>
        <w:tab/>
      </w:r>
      <w:r w:rsidR="00007F6B" w:rsidRPr="00A54F10">
        <w:rPr>
          <w:b/>
          <w:sz w:val="22"/>
          <w:szCs w:val="22"/>
        </w:rPr>
        <w:t xml:space="preserve"> </w:t>
      </w:r>
    </w:p>
    <w:sectPr w:rsidR="00143857" w:rsidRPr="00A54F10" w:rsidSect="001050B7">
      <w:pgSz w:w="11907" w:h="16839" w:code="9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5338" w:rsidRDefault="00095338" w:rsidP="00620A53">
      <w:r>
        <w:separator/>
      </w:r>
    </w:p>
  </w:endnote>
  <w:endnote w:type="continuationSeparator" w:id="0">
    <w:p w:rsidR="00095338" w:rsidRDefault="00095338" w:rsidP="00620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5338" w:rsidRDefault="00095338" w:rsidP="00620A53">
      <w:r>
        <w:separator/>
      </w:r>
    </w:p>
  </w:footnote>
  <w:footnote w:type="continuationSeparator" w:id="0">
    <w:p w:rsidR="00095338" w:rsidRDefault="00095338" w:rsidP="00620A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7ED05A1E"/>
    <w:lvl w:ilvl="0">
      <w:numFmt w:val="bullet"/>
      <w:lvlText w:val="*"/>
      <w:lvlJc w:val="left"/>
    </w:lvl>
  </w:abstractNum>
  <w:abstractNum w:abstractNumId="1" w15:restartNumberingAfterBreak="0">
    <w:nsid w:val="07724214"/>
    <w:multiLevelType w:val="singleLevel"/>
    <w:tmpl w:val="183E795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" w15:restartNumberingAfterBreak="0">
    <w:nsid w:val="0A1F074C"/>
    <w:multiLevelType w:val="multilevel"/>
    <w:tmpl w:val="3A3EE9F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B3F0ED9"/>
    <w:multiLevelType w:val="hybridMultilevel"/>
    <w:tmpl w:val="9740F8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147AF2"/>
    <w:multiLevelType w:val="hybridMultilevel"/>
    <w:tmpl w:val="5D502426"/>
    <w:lvl w:ilvl="0" w:tplc="CC44EBB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 w15:restartNumberingAfterBreak="0">
    <w:nsid w:val="12520123"/>
    <w:multiLevelType w:val="hybridMultilevel"/>
    <w:tmpl w:val="829E512E"/>
    <w:lvl w:ilvl="0" w:tplc="B58068F2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E17E04"/>
    <w:multiLevelType w:val="hybridMultilevel"/>
    <w:tmpl w:val="9558DF78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1A7272"/>
    <w:multiLevelType w:val="hybridMultilevel"/>
    <w:tmpl w:val="9708A8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3C7C86"/>
    <w:multiLevelType w:val="hybridMultilevel"/>
    <w:tmpl w:val="04E061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E83B2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C5D4BCB"/>
    <w:multiLevelType w:val="hybridMultilevel"/>
    <w:tmpl w:val="D37CE79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EFD0A44"/>
    <w:multiLevelType w:val="multilevel"/>
    <w:tmpl w:val="F67EF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2" w15:restartNumberingAfterBreak="0">
    <w:nsid w:val="209A5C96"/>
    <w:multiLevelType w:val="multilevel"/>
    <w:tmpl w:val="603083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ind w:left="10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  <w:b/>
      </w:rPr>
    </w:lvl>
  </w:abstractNum>
  <w:abstractNum w:abstractNumId="13" w15:restartNumberingAfterBreak="0">
    <w:nsid w:val="220E33C9"/>
    <w:multiLevelType w:val="hybridMultilevel"/>
    <w:tmpl w:val="1B0880C0"/>
    <w:lvl w:ilvl="0" w:tplc="D9A64FC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55606AA"/>
    <w:multiLevelType w:val="multilevel"/>
    <w:tmpl w:val="A63015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76212B2"/>
    <w:multiLevelType w:val="hybridMultilevel"/>
    <w:tmpl w:val="0FEC5630"/>
    <w:lvl w:ilvl="0" w:tplc="DF4A9D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3626AF"/>
    <w:multiLevelType w:val="hybridMultilevel"/>
    <w:tmpl w:val="74185DC0"/>
    <w:lvl w:ilvl="0" w:tplc="D36C700A">
      <w:start w:val="1"/>
      <w:numFmt w:val="bullet"/>
      <w:lvlText w:val="–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6C700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5A28F2"/>
    <w:multiLevelType w:val="hybridMultilevel"/>
    <w:tmpl w:val="827C53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DC703D"/>
    <w:multiLevelType w:val="hybridMultilevel"/>
    <w:tmpl w:val="A4803D16"/>
    <w:lvl w:ilvl="0" w:tplc="0419000F">
      <w:start w:val="6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0219E8"/>
    <w:multiLevelType w:val="hybridMultilevel"/>
    <w:tmpl w:val="F418C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7A35B0"/>
    <w:multiLevelType w:val="hybridMultilevel"/>
    <w:tmpl w:val="BCE65C66"/>
    <w:lvl w:ilvl="0" w:tplc="AE021E9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1" w15:restartNumberingAfterBreak="0">
    <w:nsid w:val="3D7B64E2"/>
    <w:multiLevelType w:val="hybridMultilevel"/>
    <w:tmpl w:val="1F4C232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1154FA"/>
    <w:multiLevelType w:val="hybridMultilevel"/>
    <w:tmpl w:val="9F227A3C"/>
    <w:lvl w:ilvl="0" w:tplc="804441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125BCF"/>
    <w:multiLevelType w:val="hybridMultilevel"/>
    <w:tmpl w:val="3BCC6FA0"/>
    <w:lvl w:ilvl="0" w:tplc="7CAAE26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C160F0"/>
    <w:multiLevelType w:val="hybridMultilevel"/>
    <w:tmpl w:val="E4AA0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6" w15:restartNumberingAfterBreak="0">
    <w:nsid w:val="478A395C"/>
    <w:multiLevelType w:val="multilevel"/>
    <w:tmpl w:val="8E6C6CF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27" w15:restartNumberingAfterBreak="0">
    <w:nsid w:val="48C56870"/>
    <w:multiLevelType w:val="multilevel"/>
    <w:tmpl w:val="D98A3DE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A991447"/>
    <w:multiLevelType w:val="hybridMultilevel"/>
    <w:tmpl w:val="4A8647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AC95222"/>
    <w:multiLevelType w:val="hybridMultilevel"/>
    <w:tmpl w:val="52782AEC"/>
    <w:lvl w:ilvl="0" w:tplc="D36C700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B651AB"/>
    <w:multiLevelType w:val="hybridMultilevel"/>
    <w:tmpl w:val="A6C087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67407F"/>
    <w:multiLevelType w:val="hybridMultilevel"/>
    <w:tmpl w:val="F2460DD2"/>
    <w:lvl w:ilvl="0" w:tplc="A1DCE9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F634D9A"/>
    <w:multiLevelType w:val="hybridMultilevel"/>
    <w:tmpl w:val="C2E2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BA2024"/>
    <w:multiLevelType w:val="multilevel"/>
    <w:tmpl w:val="67BC22C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cs="Times New Roman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4" w15:restartNumberingAfterBreak="0">
    <w:nsid w:val="5E605093"/>
    <w:multiLevelType w:val="hybridMultilevel"/>
    <w:tmpl w:val="9E2EC988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35" w15:restartNumberingAfterBreak="0">
    <w:nsid w:val="5E622525"/>
    <w:multiLevelType w:val="multilevel"/>
    <w:tmpl w:val="B59E081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cs="Times New Roman" w:hint="default"/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cs="Times New Roman"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cs="Times New Roman"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cs="Times New Roman"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cs="Times New Roman"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cs="Times New Roman" w:hint="default"/>
      </w:rPr>
    </w:lvl>
  </w:abstractNum>
  <w:abstractNum w:abstractNumId="36" w15:restartNumberingAfterBreak="0">
    <w:nsid w:val="65942E3B"/>
    <w:multiLevelType w:val="hybridMultilevel"/>
    <w:tmpl w:val="711EE7F6"/>
    <w:lvl w:ilvl="0" w:tplc="E7E8540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68797E"/>
    <w:multiLevelType w:val="hybridMultilevel"/>
    <w:tmpl w:val="BC0244FA"/>
    <w:lvl w:ilvl="0" w:tplc="0419000F">
      <w:start w:val="8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965640"/>
    <w:multiLevelType w:val="hybridMultilevel"/>
    <w:tmpl w:val="2A7E8E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6D020F"/>
    <w:multiLevelType w:val="hybridMultilevel"/>
    <w:tmpl w:val="6C66EBD8"/>
    <w:lvl w:ilvl="0" w:tplc="252EA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566618"/>
    <w:multiLevelType w:val="hybridMultilevel"/>
    <w:tmpl w:val="9DAEAC2C"/>
    <w:lvl w:ilvl="0" w:tplc="A928116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85127B"/>
    <w:multiLevelType w:val="hybridMultilevel"/>
    <w:tmpl w:val="215ADA1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174F0B"/>
    <w:multiLevelType w:val="hybridMultilevel"/>
    <w:tmpl w:val="9DD8122A"/>
    <w:lvl w:ilvl="0" w:tplc="26AE2954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E43BE2"/>
    <w:multiLevelType w:val="hybridMultilevel"/>
    <w:tmpl w:val="B782AFDA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04844C8"/>
    <w:multiLevelType w:val="hybridMultilevel"/>
    <w:tmpl w:val="AD3439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276C7D"/>
    <w:multiLevelType w:val="hybridMultilevel"/>
    <w:tmpl w:val="8AFA1A6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7A334A6A"/>
    <w:multiLevelType w:val="multilevel"/>
    <w:tmpl w:val="095ED166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7ECF1862"/>
    <w:multiLevelType w:val="hybridMultilevel"/>
    <w:tmpl w:val="9558DF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42"/>
  </w:num>
  <w:num w:numId="3">
    <w:abstractNumId w:val="32"/>
  </w:num>
  <w:num w:numId="4">
    <w:abstractNumId w:val="15"/>
  </w:num>
  <w:num w:numId="5">
    <w:abstractNumId w:val="13"/>
  </w:num>
  <w:num w:numId="6">
    <w:abstractNumId w:val="23"/>
  </w:num>
  <w:num w:numId="7">
    <w:abstractNumId w:val="11"/>
  </w:num>
  <w:num w:numId="8">
    <w:abstractNumId w:val="7"/>
  </w:num>
  <w:num w:numId="9">
    <w:abstractNumId w:val="35"/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9"/>
  </w:num>
  <w:num w:numId="13">
    <w:abstractNumId w:val="43"/>
  </w:num>
  <w:num w:numId="14">
    <w:abstractNumId w:val="6"/>
  </w:num>
  <w:num w:numId="15">
    <w:abstractNumId w:val="47"/>
  </w:num>
  <w:num w:numId="16">
    <w:abstractNumId w:val="30"/>
  </w:num>
  <w:num w:numId="17">
    <w:abstractNumId w:val="29"/>
  </w:num>
  <w:num w:numId="18">
    <w:abstractNumId w:val="16"/>
  </w:num>
  <w:num w:numId="19">
    <w:abstractNumId w:val="31"/>
  </w:num>
  <w:num w:numId="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1"/>
  </w:num>
  <w:num w:numId="24">
    <w:abstractNumId w:val="2"/>
  </w:num>
  <w:num w:numId="25">
    <w:abstractNumId w:val="20"/>
  </w:num>
  <w:num w:numId="26">
    <w:abstractNumId w:val="4"/>
  </w:num>
  <w:num w:numId="27">
    <w:abstractNumId w:val="28"/>
  </w:num>
  <w:num w:numId="28">
    <w:abstractNumId w:val="24"/>
  </w:num>
  <w:num w:numId="29">
    <w:abstractNumId w:val="45"/>
  </w:num>
  <w:num w:numId="30">
    <w:abstractNumId w:val="10"/>
  </w:num>
  <w:num w:numId="31">
    <w:abstractNumId w:val="17"/>
  </w:num>
  <w:num w:numId="32">
    <w:abstractNumId w:val="34"/>
  </w:num>
  <w:num w:numId="33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4">
    <w:abstractNumId w:val="44"/>
  </w:num>
  <w:num w:numId="35">
    <w:abstractNumId w:val="22"/>
  </w:num>
  <w:num w:numId="36">
    <w:abstractNumId w:val="19"/>
  </w:num>
  <w:num w:numId="37">
    <w:abstractNumId w:val="41"/>
  </w:num>
  <w:num w:numId="38">
    <w:abstractNumId w:val="40"/>
  </w:num>
  <w:num w:numId="39">
    <w:abstractNumId w:val="46"/>
  </w:num>
  <w:num w:numId="40">
    <w:abstractNumId w:val="36"/>
  </w:num>
  <w:num w:numId="41">
    <w:abstractNumId w:val="3"/>
  </w:num>
  <w:num w:numId="42">
    <w:abstractNumId w:val="14"/>
  </w:num>
  <w:num w:numId="4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1"/>
  </w:num>
  <w:num w:numId="45">
    <w:abstractNumId w:val="18"/>
  </w:num>
  <w:num w:numId="46">
    <w:abstractNumId w:val="37"/>
  </w:num>
  <w:num w:numId="47">
    <w:abstractNumId w:val="8"/>
  </w:num>
  <w:num w:numId="48">
    <w:abstractNumId w:val="27"/>
  </w:num>
  <w:num w:numId="49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E1B"/>
    <w:rsid w:val="00003F5A"/>
    <w:rsid w:val="00007F6B"/>
    <w:rsid w:val="00014E1B"/>
    <w:rsid w:val="00015483"/>
    <w:rsid w:val="00024C85"/>
    <w:rsid w:val="0003599F"/>
    <w:rsid w:val="000408B5"/>
    <w:rsid w:val="0005523C"/>
    <w:rsid w:val="00056A66"/>
    <w:rsid w:val="00075AD7"/>
    <w:rsid w:val="000802EA"/>
    <w:rsid w:val="00091AB4"/>
    <w:rsid w:val="00095338"/>
    <w:rsid w:val="000B7C7B"/>
    <w:rsid w:val="000D5645"/>
    <w:rsid w:val="000F286A"/>
    <w:rsid w:val="000F3DC9"/>
    <w:rsid w:val="001050B7"/>
    <w:rsid w:val="00125356"/>
    <w:rsid w:val="00143857"/>
    <w:rsid w:val="00143F7C"/>
    <w:rsid w:val="00145AAF"/>
    <w:rsid w:val="0015292B"/>
    <w:rsid w:val="001C2DF2"/>
    <w:rsid w:val="001C46A5"/>
    <w:rsid w:val="00200274"/>
    <w:rsid w:val="00200DA1"/>
    <w:rsid w:val="002101C9"/>
    <w:rsid w:val="00220297"/>
    <w:rsid w:val="002615AF"/>
    <w:rsid w:val="00292692"/>
    <w:rsid w:val="00295EB6"/>
    <w:rsid w:val="002A32E3"/>
    <w:rsid w:val="002C4D5E"/>
    <w:rsid w:val="00305CD6"/>
    <w:rsid w:val="00334C57"/>
    <w:rsid w:val="0034287F"/>
    <w:rsid w:val="00346AEE"/>
    <w:rsid w:val="003525FD"/>
    <w:rsid w:val="0035640A"/>
    <w:rsid w:val="0036394F"/>
    <w:rsid w:val="00374921"/>
    <w:rsid w:val="003A326E"/>
    <w:rsid w:val="003A53B3"/>
    <w:rsid w:val="003B622F"/>
    <w:rsid w:val="004208D4"/>
    <w:rsid w:val="00424B11"/>
    <w:rsid w:val="0045698B"/>
    <w:rsid w:val="00457B56"/>
    <w:rsid w:val="00464194"/>
    <w:rsid w:val="00466E96"/>
    <w:rsid w:val="00472A64"/>
    <w:rsid w:val="00483A13"/>
    <w:rsid w:val="00486F8E"/>
    <w:rsid w:val="004D4F39"/>
    <w:rsid w:val="004D4F97"/>
    <w:rsid w:val="004F3A8D"/>
    <w:rsid w:val="004F3D2D"/>
    <w:rsid w:val="004F4148"/>
    <w:rsid w:val="005029CF"/>
    <w:rsid w:val="005061DF"/>
    <w:rsid w:val="005101A8"/>
    <w:rsid w:val="00517A94"/>
    <w:rsid w:val="00522AA3"/>
    <w:rsid w:val="005552DC"/>
    <w:rsid w:val="0055540F"/>
    <w:rsid w:val="005642DC"/>
    <w:rsid w:val="005762E4"/>
    <w:rsid w:val="00590C7D"/>
    <w:rsid w:val="00591169"/>
    <w:rsid w:val="005A3C1A"/>
    <w:rsid w:val="005B0F90"/>
    <w:rsid w:val="005B1018"/>
    <w:rsid w:val="005E62F8"/>
    <w:rsid w:val="00612FF5"/>
    <w:rsid w:val="00620A53"/>
    <w:rsid w:val="00621301"/>
    <w:rsid w:val="00635EBE"/>
    <w:rsid w:val="00642D72"/>
    <w:rsid w:val="00647C2B"/>
    <w:rsid w:val="006545AE"/>
    <w:rsid w:val="00695105"/>
    <w:rsid w:val="006B7BE2"/>
    <w:rsid w:val="006D2564"/>
    <w:rsid w:val="00717681"/>
    <w:rsid w:val="007200DB"/>
    <w:rsid w:val="00742ADB"/>
    <w:rsid w:val="0075697E"/>
    <w:rsid w:val="00781C7F"/>
    <w:rsid w:val="0078463F"/>
    <w:rsid w:val="00785B54"/>
    <w:rsid w:val="007964F2"/>
    <w:rsid w:val="007B7D1E"/>
    <w:rsid w:val="007C022D"/>
    <w:rsid w:val="007C09C6"/>
    <w:rsid w:val="007F1555"/>
    <w:rsid w:val="007F45C8"/>
    <w:rsid w:val="00805B35"/>
    <w:rsid w:val="008242A0"/>
    <w:rsid w:val="0082587C"/>
    <w:rsid w:val="00863452"/>
    <w:rsid w:val="008641B0"/>
    <w:rsid w:val="00887E77"/>
    <w:rsid w:val="008A4427"/>
    <w:rsid w:val="00903D7B"/>
    <w:rsid w:val="00915E33"/>
    <w:rsid w:val="00941390"/>
    <w:rsid w:val="00970634"/>
    <w:rsid w:val="009723D7"/>
    <w:rsid w:val="00990131"/>
    <w:rsid w:val="009B2798"/>
    <w:rsid w:val="00A0464C"/>
    <w:rsid w:val="00A234AC"/>
    <w:rsid w:val="00A54F10"/>
    <w:rsid w:val="00A617FD"/>
    <w:rsid w:val="00A70131"/>
    <w:rsid w:val="00A705D9"/>
    <w:rsid w:val="00A76CF4"/>
    <w:rsid w:val="00AB071C"/>
    <w:rsid w:val="00AD72E8"/>
    <w:rsid w:val="00B55EE4"/>
    <w:rsid w:val="00B94309"/>
    <w:rsid w:val="00BA084C"/>
    <w:rsid w:val="00BA3173"/>
    <w:rsid w:val="00BD0C79"/>
    <w:rsid w:val="00BE06C2"/>
    <w:rsid w:val="00BE202E"/>
    <w:rsid w:val="00C378E6"/>
    <w:rsid w:val="00C7699D"/>
    <w:rsid w:val="00C90E4C"/>
    <w:rsid w:val="00C94DE3"/>
    <w:rsid w:val="00CB6DBB"/>
    <w:rsid w:val="00CC4A84"/>
    <w:rsid w:val="00CC5A76"/>
    <w:rsid w:val="00CF7492"/>
    <w:rsid w:val="00D12733"/>
    <w:rsid w:val="00D24F64"/>
    <w:rsid w:val="00D356EF"/>
    <w:rsid w:val="00D4224A"/>
    <w:rsid w:val="00D4680E"/>
    <w:rsid w:val="00D47D96"/>
    <w:rsid w:val="00D56EF9"/>
    <w:rsid w:val="00D805E3"/>
    <w:rsid w:val="00DA6D3F"/>
    <w:rsid w:val="00DC126A"/>
    <w:rsid w:val="00DD6E37"/>
    <w:rsid w:val="00DE0A51"/>
    <w:rsid w:val="00E074E5"/>
    <w:rsid w:val="00E36D5F"/>
    <w:rsid w:val="00E73891"/>
    <w:rsid w:val="00E74EE9"/>
    <w:rsid w:val="00E77838"/>
    <w:rsid w:val="00E940AC"/>
    <w:rsid w:val="00E9605A"/>
    <w:rsid w:val="00EB314C"/>
    <w:rsid w:val="00EB4A1E"/>
    <w:rsid w:val="00F13AF5"/>
    <w:rsid w:val="00F140B7"/>
    <w:rsid w:val="00F33D9E"/>
    <w:rsid w:val="00F52212"/>
    <w:rsid w:val="00F70A76"/>
    <w:rsid w:val="00F73CBE"/>
    <w:rsid w:val="00F83C10"/>
    <w:rsid w:val="00F8521C"/>
    <w:rsid w:val="00F903AA"/>
    <w:rsid w:val="00F92314"/>
    <w:rsid w:val="00F948B5"/>
    <w:rsid w:val="00F94BA7"/>
    <w:rsid w:val="00FC44AC"/>
    <w:rsid w:val="00FD5EE8"/>
    <w:rsid w:val="00FE76D0"/>
    <w:rsid w:val="00FF1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E3E7C61-7F16-4110-88DC-240A24D5E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AB4"/>
    <w:rPr>
      <w:sz w:val="24"/>
      <w:szCs w:val="24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"/>
    <w:basedOn w:val="a"/>
    <w:next w:val="a"/>
    <w:link w:val="10"/>
    <w:qFormat/>
    <w:rsid w:val="00A234AC"/>
    <w:pPr>
      <w:keepNext/>
      <w:tabs>
        <w:tab w:val="num" w:pos="1134"/>
      </w:tabs>
      <w:ind w:left="1134" w:hanging="1134"/>
      <w:jc w:val="right"/>
      <w:outlineLvl w:val="0"/>
    </w:pPr>
    <w:rPr>
      <w:iCs/>
      <w:lang w:val="x-none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2,iz2,l2,list 2,list2,Б2,Заголовок 21,Раздел Знак"/>
    <w:basedOn w:val="a"/>
    <w:next w:val="a"/>
    <w:link w:val="20"/>
    <w:qFormat/>
    <w:rsid w:val="00A234AC"/>
    <w:pPr>
      <w:keepNext/>
      <w:tabs>
        <w:tab w:val="num" w:pos="1134"/>
      </w:tabs>
      <w:spacing w:before="240" w:after="60"/>
      <w:ind w:left="1134" w:hanging="1134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aliases w:val="H3"/>
    <w:basedOn w:val="a"/>
    <w:next w:val="a"/>
    <w:link w:val="30"/>
    <w:qFormat/>
    <w:rsid w:val="00A234AC"/>
    <w:pPr>
      <w:keepNext/>
      <w:numPr>
        <w:ilvl w:val="2"/>
        <w:numId w:val="20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qFormat/>
    <w:rsid w:val="00A234AC"/>
    <w:pPr>
      <w:keepNext/>
      <w:numPr>
        <w:ilvl w:val="3"/>
        <w:numId w:val="20"/>
      </w:numPr>
      <w:spacing w:before="240" w:after="60"/>
      <w:outlineLvl w:val="3"/>
    </w:pPr>
    <w:rPr>
      <w:rFonts w:eastAsia="Arial Unicode MS"/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A234AC"/>
    <w:pPr>
      <w:keepNext/>
      <w:keepLines/>
      <w:spacing w:before="200"/>
      <w:outlineLvl w:val="4"/>
    </w:pPr>
    <w:rPr>
      <w:rFonts w:ascii="Cambria" w:hAnsi="Cambria"/>
      <w:color w:val="243F60"/>
      <w:lang w:val="x-none" w:eastAsia="x-none"/>
    </w:rPr>
  </w:style>
  <w:style w:type="paragraph" w:styleId="7">
    <w:name w:val="heading 7"/>
    <w:basedOn w:val="a"/>
    <w:next w:val="a"/>
    <w:link w:val="70"/>
    <w:uiPriority w:val="9"/>
    <w:qFormat/>
    <w:rsid w:val="00A234AC"/>
    <w:pPr>
      <w:keepNext/>
      <w:keepLines/>
      <w:spacing w:before="200"/>
      <w:outlineLvl w:val="6"/>
    </w:pPr>
    <w:rPr>
      <w:rFonts w:ascii="Cambria" w:hAnsi="Cambria"/>
      <w:i/>
      <w:iCs/>
      <w:color w:val="404040"/>
      <w:lang w:val="x-none"/>
    </w:rPr>
  </w:style>
  <w:style w:type="paragraph" w:styleId="8">
    <w:name w:val="heading 8"/>
    <w:basedOn w:val="a"/>
    <w:next w:val="a"/>
    <w:link w:val="80"/>
    <w:qFormat/>
    <w:rsid w:val="00A234AC"/>
    <w:pPr>
      <w:autoSpaceDE w:val="0"/>
      <w:autoSpaceDN w:val="0"/>
      <w:spacing w:before="240" w:after="60"/>
      <w:outlineLvl w:val="7"/>
    </w:pPr>
    <w:rPr>
      <w:i/>
      <w:iCs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5AA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91169"/>
    <w:pPr>
      <w:spacing w:after="210"/>
    </w:pPr>
  </w:style>
  <w:style w:type="character" w:styleId="a5">
    <w:name w:val="annotation reference"/>
    <w:basedOn w:val="a0"/>
    <w:rsid w:val="00887E77"/>
    <w:rPr>
      <w:sz w:val="16"/>
      <w:szCs w:val="16"/>
    </w:rPr>
  </w:style>
  <w:style w:type="paragraph" w:styleId="a6">
    <w:name w:val="annotation text"/>
    <w:basedOn w:val="a"/>
    <w:link w:val="a7"/>
    <w:rsid w:val="00887E77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887E77"/>
  </w:style>
  <w:style w:type="paragraph" w:styleId="a8">
    <w:name w:val="annotation subject"/>
    <w:basedOn w:val="a6"/>
    <w:next w:val="a6"/>
    <w:link w:val="a9"/>
    <w:uiPriority w:val="99"/>
    <w:rsid w:val="00887E7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rsid w:val="00887E77"/>
    <w:rPr>
      <w:b/>
      <w:bCs/>
    </w:rPr>
  </w:style>
  <w:style w:type="paragraph" w:styleId="aa">
    <w:name w:val="Balloon Text"/>
    <w:basedOn w:val="a"/>
    <w:link w:val="ab"/>
    <w:rsid w:val="00887E7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887E77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rsid w:val="00DD6E37"/>
    <w:pPr>
      <w:jc w:val="both"/>
    </w:pPr>
    <w:rPr>
      <w:szCs w:val="20"/>
    </w:rPr>
  </w:style>
  <w:style w:type="character" w:customStyle="1" w:styleId="ad">
    <w:name w:val="Основной текст Знак"/>
    <w:basedOn w:val="a0"/>
    <w:link w:val="ac"/>
    <w:rsid w:val="00DD6E37"/>
    <w:rPr>
      <w:sz w:val="24"/>
    </w:rPr>
  </w:style>
  <w:style w:type="paragraph" w:customStyle="1" w:styleId="31">
    <w:name w:val="Стиль3"/>
    <w:basedOn w:val="a"/>
    <w:rsid w:val="00200274"/>
    <w:pPr>
      <w:ind w:left="1080"/>
      <w:jc w:val="both"/>
    </w:pPr>
    <w:rPr>
      <w:rFonts w:eastAsiaTheme="minorHAnsi"/>
      <w:lang w:eastAsia="x-none"/>
    </w:rPr>
  </w:style>
  <w:style w:type="table" w:styleId="ae">
    <w:name w:val="Table Grid"/>
    <w:basedOn w:val="a1"/>
    <w:rsid w:val="00C378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57B5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f">
    <w:name w:val="header"/>
    <w:basedOn w:val="a"/>
    <w:link w:val="af0"/>
    <w:rsid w:val="00620A5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620A53"/>
    <w:rPr>
      <w:sz w:val="24"/>
      <w:szCs w:val="24"/>
    </w:rPr>
  </w:style>
  <w:style w:type="paragraph" w:styleId="af1">
    <w:name w:val="footer"/>
    <w:basedOn w:val="a"/>
    <w:link w:val="af2"/>
    <w:rsid w:val="00620A53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620A53"/>
    <w:rPr>
      <w:sz w:val="24"/>
      <w:szCs w:val="24"/>
    </w:rPr>
  </w:style>
  <w:style w:type="paragraph" w:customStyle="1" w:styleId="ConsNonformat">
    <w:name w:val="ConsNonformat"/>
    <w:rsid w:val="00FC44AC"/>
    <w:pPr>
      <w:widowControl w:val="0"/>
    </w:pPr>
    <w:rPr>
      <w:rFonts w:ascii="Courier New" w:hAnsi="Courier New"/>
      <w:snapToGrid w:val="0"/>
    </w:rPr>
  </w:style>
  <w:style w:type="character" w:styleId="af3">
    <w:name w:val="Hyperlink"/>
    <w:basedOn w:val="a0"/>
    <w:uiPriority w:val="99"/>
    <w:unhideWhenUsed/>
    <w:rsid w:val="001050B7"/>
    <w:rPr>
      <w:color w:val="0000FF" w:themeColor="hyperlink"/>
      <w:u w:val="single"/>
    </w:rPr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"/>
    <w:basedOn w:val="a0"/>
    <w:link w:val="1"/>
    <w:rsid w:val="00A234AC"/>
    <w:rPr>
      <w:iCs/>
      <w:sz w:val="24"/>
      <w:szCs w:val="24"/>
      <w:lang w:val="x-none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0"/>
    <w:link w:val="2"/>
    <w:rsid w:val="00A234AC"/>
    <w:rPr>
      <w:rFonts w:ascii="Arial" w:hAnsi="Arial"/>
      <w:b/>
      <w:bCs/>
      <w:i/>
      <w:iCs/>
      <w:sz w:val="28"/>
      <w:szCs w:val="28"/>
      <w:lang w:val="x-none"/>
    </w:rPr>
  </w:style>
  <w:style w:type="character" w:customStyle="1" w:styleId="30">
    <w:name w:val="Заголовок 3 Знак"/>
    <w:aliases w:val="H3 Знак"/>
    <w:basedOn w:val="a0"/>
    <w:link w:val="3"/>
    <w:rsid w:val="00A234AC"/>
    <w:rPr>
      <w:rFonts w:ascii="Cambria" w:hAnsi="Cambria"/>
      <w:b/>
      <w:bCs/>
      <w:sz w:val="26"/>
      <w:szCs w:val="26"/>
      <w:lang w:val="x-none"/>
    </w:rPr>
  </w:style>
  <w:style w:type="character" w:customStyle="1" w:styleId="40">
    <w:name w:val="Заголовок 4 Знак"/>
    <w:basedOn w:val="a0"/>
    <w:link w:val="4"/>
    <w:rsid w:val="00A234AC"/>
    <w:rPr>
      <w:rFonts w:eastAsia="Arial Unicode MS"/>
      <w:b/>
      <w:bCs/>
      <w:sz w:val="28"/>
      <w:szCs w:val="28"/>
      <w:lang w:val="x-none"/>
    </w:rPr>
  </w:style>
  <w:style w:type="character" w:customStyle="1" w:styleId="50">
    <w:name w:val="Заголовок 5 Знак"/>
    <w:basedOn w:val="a0"/>
    <w:link w:val="5"/>
    <w:rsid w:val="00A234AC"/>
    <w:rPr>
      <w:rFonts w:ascii="Cambria" w:hAnsi="Cambria"/>
      <w:color w:val="243F60"/>
      <w:sz w:val="24"/>
      <w:szCs w:val="24"/>
      <w:lang w:val="x-none" w:eastAsia="x-none"/>
    </w:rPr>
  </w:style>
  <w:style w:type="character" w:customStyle="1" w:styleId="70">
    <w:name w:val="Заголовок 7 Знак"/>
    <w:basedOn w:val="a0"/>
    <w:link w:val="7"/>
    <w:uiPriority w:val="9"/>
    <w:rsid w:val="00A234AC"/>
    <w:rPr>
      <w:rFonts w:ascii="Cambria" w:hAnsi="Cambria"/>
      <w:i/>
      <w:iCs/>
      <w:color w:val="404040"/>
      <w:sz w:val="24"/>
      <w:szCs w:val="24"/>
      <w:lang w:val="x-none"/>
    </w:rPr>
  </w:style>
  <w:style w:type="character" w:customStyle="1" w:styleId="80">
    <w:name w:val="Заголовок 8 Знак"/>
    <w:basedOn w:val="a0"/>
    <w:link w:val="8"/>
    <w:rsid w:val="00A234AC"/>
    <w:rPr>
      <w:i/>
      <w:iCs/>
      <w:sz w:val="24"/>
      <w:szCs w:val="24"/>
      <w:lang w:val="x-none"/>
    </w:rPr>
  </w:style>
  <w:style w:type="paragraph" w:styleId="21">
    <w:name w:val="toc 2"/>
    <w:basedOn w:val="a"/>
    <w:next w:val="a"/>
    <w:autoRedefine/>
    <w:rsid w:val="00A234AC"/>
    <w:pPr>
      <w:tabs>
        <w:tab w:val="left" w:pos="426"/>
        <w:tab w:val="right" w:leader="dot" w:pos="9923"/>
        <w:tab w:val="right" w:pos="10348"/>
      </w:tabs>
      <w:ind w:left="1134" w:right="74" w:hanging="1134"/>
    </w:pPr>
    <w:rPr>
      <w:noProof/>
    </w:rPr>
  </w:style>
  <w:style w:type="paragraph" w:customStyle="1" w:styleId="11">
    <w:name w:val="заголовок 11"/>
    <w:basedOn w:val="a"/>
    <w:next w:val="a"/>
    <w:rsid w:val="00A234AC"/>
    <w:pPr>
      <w:keepNext/>
      <w:snapToGrid w:val="0"/>
      <w:jc w:val="center"/>
    </w:pPr>
    <w:rPr>
      <w:szCs w:val="20"/>
    </w:rPr>
  </w:style>
  <w:style w:type="paragraph" w:styleId="22">
    <w:name w:val="Body Text Indent 2"/>
    <w:basedOn w:val="a"/>
    <w:link w:val="23"/>
    <w:rsid w:val="00A234AC"/>
    <w:pPr>
      <w:ind w:firstLine="720"/>
      <w:jc w:val="both"/>
    </w:pPr>
    <w:rPr>
      <w:lang w:val="x-none"/>
    </w:rPr>
  </w:style>
  <w:style w:type="character" w:customStyle="1" w:styleId="23">
    <w:name w:val="Основной текст с отступом 2 Знак"/>
    <w:basedOn w:val="a0"/>
    <w:link w:val="22"/>
    <w:rsid w:val="00A234AC"/>
    <w:rPr>
      <w:sz w:val="24"/>
      <w:szCs w:val="24"/>
      <w:lang w:val="x-none"/>
    </w:rPr>
  </w:style>
  <w:style w:type="paragraph" w:customStyle="1" w:styleId="af4">
    <w:name w:val="Пункт"/>
    <w:basedOn w:val="a"/>
    <w:rsid w:val="00A234AC"/>
    <w:pPr>
      <w:snapToGrid w:val="0"/>
      <w:spacing w:line="360" w:lineRule="auto"/>
      <w:ind w:left="2160" w:hanging="180"/>
      <w:jc w:val="both"/>
    </w:pPr>
    <w:rPr>
      <w:sz w:val="28"/>
      <w:szCs w:val="28"/>
    </w:rPr>
  </w:style>
  <w:style w:type="paragraph" w:customStyle="1" w:styleId="Times12">
    <w:name w:val="Times 12"/>
    <w:basedOn w:val="a"/>
    <w:uiPriority w:val="99"/>
    <w:qFormat/>
    <w:rsid w:val="00A234AC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rvps46">
    <w:name w:val="rvps46"/>
    <w:basedOn w:val="a"/>
    <w:uiPriority w:val="99"/>
    <w:rsid w:val="00A234AC"/>
    <w:pPr>
      <w:spacing w:before="120" w:after="120"/>
    </w:pPr>
  </w:style>
  <w:style w:type="paragraph" w:customStyle="1" w:styleId="rvps9">
    <w:name w:val="rvps9"/>
    <w:basedOn w:val="a"/>
    <w:uiPriority w:val="99"/>
    <w:rsid w:val="00A234AC"/>
    <w:pPr>
      <w:jc w:val="both"/>
    </w:pPr>
  </w:style>
  <w:style w:type="paragraph" w:styleId="af5">
    <w:name w:val="footnote text"/>
    <w:basedOn w:val="a"/>
    <w:link w:val="af6"/>
    <w:semiHidden/>
    <w:rsid w:val="00A234AC"/>
    <w:pPr>
      <w:snapToGrid w:val="0"/>
      <w:spacing w:line="360" w:lineRule="auto"/>
      <w:ind w:firstLine="567"/>
      <w:jc w:val="both"/>
    </w:pPr>
    <w:rPr>
      <w:snapToGrid w:val="0"/>
      <w:szCs w:val="20"/>
      <w:lang w:val="x-none" w:eastAsia="x-none"/>
    </w:rPr>
  </w:style>
  <w:style w:type="character" w:customStyle="1" w:styleId="af6">
    <w:name w:val="Текст сноски Знак"/>
    <w:basedOn w:val="a0"/>
    <w:link w:val="af5"/>
    <w:semiHidden/>
    <w:rsid w:val="00A234AC"/>
    <w:rPr>
      <w:snapToGrid w:val="0"/>
      <w:sz w:val="24"/>
      <w:lang w:val="x-none" w:eastAsia="x-none"/>
    </w:rPr>
  </w:style>
  <w:style w:type="character" w:styleId="af7">
    <w:name w:val="footnote reference"/>
    <w:semiHidden/>
    <w:rsid w:val="00A234AC"/>
    <w:rPr>
      <w:vertAlign w:val="superscript"/>
    </w:rPr>
  </w:style>
  <w:style w:type="paragraph" w:customStyle="1" w:styleId="af8">
    <w:name w:val="А_обычный"/>
    <w:basedOn w:val="a"/>
    <w:rsid w:val="00A234AC"/>
    <w:pPr>
      <w:ind w:left="927" w:hanging="360"/>
      <w:jc w:val="both"/>
    </w:pPr>
  </w:style>
  <w:style w:type="paragraph" w:customStyle="1" w:styleId="12">
    <w:name w:val="Обычный 1"/>
    <w:basedOn w:val="a"/>
    <w:uiPriority w:val="99"/>
    <w:rsid w:val="00A234AC"/>
    <w:pPr>
      <w:tabs>
        <w:tab w:val="right" w:pos="8080"/>
      </w:tabs>
      <w:jc w:val="both"/>
    </w:pPr>
    <w:rPr>
      <w:rFonts w:eastAsia="Calibri"/>
      <w:szCs w:val="20"/>
    </w:rPr>
  </w:style>
  <w:style w:type="paragraph" w:styleId="af9">
    <w:name w:val="Plain Text"/>
    <w:basedOn w:val="a"/>
    <w:link w:val="afa"/>
    <w:rsid w:val="00A234AC"/>
    <w:pPr>
      <w:autoSpaceDE w:val="0"/>
      <w:autoSpaceDN w:val="0"/>
    </w:pPr>
    <w:rPr>
      <w:rFonts w:ascii="Courier New" w:hAnsi="Courier New"/>
      <w:sz w:val="20"/>
      <w:szCs w:val="20"/>
      <w:lang w:val="x-none"/>
    </w:rPr>
  </w:style>
  <w:style w:type="character" w:customStyle="1" w:styleId="afa">
    <w:name w:val="Текст Знак"/>
    <w:basedOn w:val="a0"/>
    <w:link w:val="af9"/>
    <w:rsid w:val="00A234AC"/>
    <w:rPr>
      <w:rFonts w:ascii="Courier New" w:hAnsi="Courier New"/>
      <w:lang w:val="x-none"/>
    </w:rPr>
  </w:style>
  <w:style w:type="paragraph" w:styleId="afb">
    <w:name w:val="Body Text Indent"/>
    <w:basedOn w:val="a"/>
    <w:link w:val="afc"/>
    <w:unhideWhenUsed/>
    <w:rsid w:val="00A234AC"/>
    <w:pPr>
      <w:spacing w:after="120"/>
      <w:ind w:left="283"/>
    </w:pPr>
    <w:rPr>
      <w:lang w:val="x-none"/>
    </w:rPr>
  </w:style>
  <w:style w:type="character" w:customStyle="1" w:styleId="afc">
    <w:name w:val="Основной текст с отступом Знак"/>
    <w:basedOn w:val="a0"/>
    <w:link w:val="afb"/>
    <w:rsid w:val="00A234AC"/>
    <w:rPr>
      <w:sz w:val="24"/>
      <w:szCs w:val="24"/>
      <w:lang w:val="x-none"/>
    </w:rPr>
  </w:style>
  <w:style w:type="paragraph" w:customStyle="1" w:styleId="caaieiaie4">
    <w:name w:val="caaieiaie 4"/>
    <w:basedOn w:val="a"/>
    <w:next w:val="a"/>
    <w:rsid w:val="00A234AC"/>
    <w:pPr>
      <w:keepNext/>
      <w:autoSpaceDE w:val="0"/>
      <w:autoSpaceDN w:val="0"/>
      <w:jc w:val="center"/>
    </w:pPr>
    <w:rPr>
      <w:lang w:val="en-US"/>
    </w:rPr>
  </w:style>
  <w:style w:type="paragraph" w:customStyle="1" w:styleId="Iauiue">
    <w:name w:val="Iau?iue"/>
    <w:rsid w:val="00A234AC"/>
    <w:pPr>
      <w:autoSpaceDE w:val="0"/>
      <w:autoSpaceDN w:val="0"/>
    </w:pPr>
  </w:style>
  <w:style w:type="paragraph" w:styleId="afd">
    <w:name w:val="Document Map"/>
    <w:basedOn w:val="a"/>
    <w:link w:val="afe"/>
    <w:semiHidden/>
    <w:rsid w:val="00A234AC"/>
    <w:pPr>
      <w:shd w:val="clear" w:color="auto" w:fill="000080"/>
      <w:autoSpaceDE w:val="0"/>
      <w:autoSpaceDN w:val="0"/>
    </w:pPr>
    <w:rPr>
      <w:rFonts w:ascii="Tahoma" w:hAnsi="Tahoma"/>
      <w:lang w:val="x-none"/>
    </w:rPr>
  </w:style>
  <w:style w:type="character" w:customStyle="1" w:styleId="afe">
    <w:name w:val="Схема документа Знак"/>
    <w:basedOn w:val="a0"/>
    <w:link w:val="afd"/>
    <w:semiHidden/>
    <w:rsid w:val="00A234AC"/>
    <w:rPr>
      <w:rFonts w:ascii="Tahoma" w:hAnsi="Tahoma"/>
      <w:sz w:val="24"/>
      <w:szCs w:val="24"/>
      <w:shd w:val="clear" w:color="auto" w:fill="000080"/>
      <w:lang w:val="x-none"/>
    </w:rPr>
  </w:style>
  <w:style w:type="character" w:styleId="aff">
    <w:name w:val="FollowedHyperlink"/>
    <w:uiPriority w:val="99"/>
    <w:rsid w:val="00A234AC"/>
    <w:rPr>
      <w:color w:val="800080"/>
      <w:u w:val="single"/>
    </w:rPr>
  </w:style>
  <w:style w:type="character" w:customStyle="1" w:styleId="aff0">
    <w:name w:val="Основной шрифт"/>
    <w:rsid w:val="00A234AC"/>
  </w:style>
  <w:style w:type="paragraph" w:customStyle="1" w:styleId="BodyText21">
    <w:name w:val="Body Text 21"/>
    <w:basedOn w:val="a"/>
    <w:rsid w:val="00A234AC"/>
    <w:pPr>
      <w:autoSpaceDE w:val="0"/>
      <w:autoSpaceDN w:val="0"/>
    </w:pPr>
  </w:style>
  <w:style w:type="paragraph" w:customStyle="1" w:styleId="13">
    <w:name w:val="çàãîëîâîê 1"/>
    <w:rsid w:val="00A234AC"/>
    <w:pPr>
      <w:keepNext/>
      <w:jc w:val="center"/>
    </w:pPr>
    <w:rPr>
      <w:b/>
      <w:bCs/>
    </w:rPr>
  </w:style>
  <w:style w:type="paragraph" w:customStyle="1" w:styleId="41">
    <w:name w:val="заголовок 4"/>
    <w:basedOn w:val="a"/>
    <w:next w:val="a"/>
    <w:rsid w:val="00A234AC"/>
    <w:pPr>
      <w:keepNext/>
      <w:spacing w:before="240" w:after="60"/>
      <w:jc w:val="both"/>
      <w:outlineLvl w:val="3"/>
    </w:pPr>
    <w:rPr>
      <w:rFonts w:ascii="Arial" w:hAnsi="Arial" w:cs="Arial"/>
      <w:b/>
      <w:bCs/>
      <w:i/>
      <w:iCs/>
    </w:rPr>
  </w:style>
  <w:style w:type="paragraph" w:customStyle="1" w:styleId="ConsNormal">
    <w:name w:val="ConsNormal"/>
    <w:rsid w:val="00A234AC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character" w:styleId="aff1">
    <w:name w:val="page number"/>
    <w:basedOn w:val="a0"/>
    <w:rsid w:val="00A234AC"/>
  </w:style>
  <w:style w:type="character" w:customStyle="1" w:styleId="wmi-callto">
    <w:name w:val="wmi-callto"/>
    <w:basedOn w:val="a0"/>
    <w:rsid w:val="00A234AC"/>
  </w:style>
  <w:style w:type="paragraph" w:customStyle="1" w:styleId="ConsPlusNormal">
    <w:name w:val="ConsPlusNormal"/>
    <w:rsid w:val="00A234A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22">
    <w:name w:val="Font Style22"/>
    <w:rsid w:val="00A234AC"/>
    <w:rPr>
      <w:rFonts w:ascii="Times New Roman" w:hAnsi="Times New Roman" w:cs="Times New Roman"/>
      <w:sz w:val="24"/>
      <w:szCs w:val="24"/>
    </w:rPr>
  </w:style>
  <w:style w:type="paragraph" w:styleId="aff2">
    <w:name w:val="No Spacing"/>
    <w:uiPriority w:val="1"/>
    <w:qFormat/>
    <w:rsid w:val="00A234AC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0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33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8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63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793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713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070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72470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88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Nataliya.Tyshko@r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1442</Words>
  <Characters>8224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Мишина Юлия Геннадиевна</dc:creator>
  <cp:lastModifiedBy>Бритенкова Мария Юрьевна</cp:lastModifiedBy>
  <cp:revision>9</cp:revision>
  <dcterms:created xsi:type="dcterms:W3CDTF">2017-12-06T11:36:00Z</dcterms:created>
  <dcterms:modified xsi:type="dcterms:W3CDTF">2018-02-13T08:28:00Z</dcterms:modified>
</cp:coreProperties>
</file>